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2E" w:rsidRDefault="0064112E" w:rsidP="0064112E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bookmarkStart w:id="0" w:name="_GoBack"/>
      <w:bookmarkEnd w:id="0"/>
    </w:p>
    <w:p w:rsidR="0064112E" w:rsidRDefault="0064112E" w:rsidP="0064112E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Einbruchschutz zahlt sich aus – nicht nur in der </w:t>
      </w:r>
      <w:r w:rsidRPr="00443D2A">
        <w:rPr>
          <w:rFonts w:ascii="Arial" w:hAnsi="Arial" w:cs="Arial"/>
          <w:b/>
          <w:bCs/>
          <w:sz w:val="23"/>
          <w:szCs w:val="23"/>
        </w:rPr>
        <w:t>Urlaubszeit</w:t>
      </w:r>
      <w:r>
        <w:rPr>
          <w:rFonts w:ascii="Arial" w:hAnsi="Arial" w:cs="Arial"/>
          <w:b/>
          <w:bCs/>
          <w:sz w:val="23"/>
          <w:szCs w:val="23"/>
        </w:rPr>
        <w:t>:</w:t>
      </w:r>
      <w:r w:rsidRPr="00443D2A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64112E" w:rsidRPr="00443D2A" w:rsidRDefault="0064112E" w:rsidP="0064112E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64112E" w:rsidRPr="00443D2A" w:rsidRDefault="0064112E" w:rsidP="0064112E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443D2A">
        <w:rPr>
          <w:rFonts w:ascii="Arial" w:hAnsi="Arial" w:cs="Arial"/>
          <w:b/>
          <w:bCs/>
          <w:sz w:val="28"/>
          <w:szCs w:val="28"/>
        </w:rPr>
        <w:t xml:space="preserve">Sicherheit rund ums Haus </w:t>
      </w:r>
    </w:p>
    <w:p w:rsidR="0064112E" w:rsidRPr="00443D2A" w:rsidRDefault="0064112E" w:rsidP="0064112E">
      <w:pPr>
        <w:autoSpaceDE w:val="0"/>
        <w:autoSpaceDN w:val="0"/>
        <w:adjustRightInd w:val="0"/>
        <w:rPr>
          <w:rFonts w:ascii="Arial" w:hAnsi="Arial" w:cs="Arial"/>
          <w:b/>
          <w:bCs/>
          <w:color w:val="56983D"/>
          <w:sz w:val="23"/>
          <w:szCs w:val="23"/>
        </w:rPr>
      </w:pPr>
    </w:p>
    <w:p w:rsidR="0064112E" w:rsidRPr="00443D2A" w:rsidRDefault="0064112E" w:rsidP="0064112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43D2A">
        <w:rPr>
          <w:rFonts w:ascii="Arial" w:hAnsi="Arial" w:cs="Arial"/>
          <w:color w:val="000000"/>
          <w:sz w:val="23"/>
          <w:szCs w:val="23"/>
        </w:rPr>
        <w:t>Einbrecher haben ganzjährig Saison</w:t>
      </w:r>
      <w:r>
        <w:rPr>
          <w:rFonts w:ascii="Arial" w:hAnsi="Arial" w:cs="Arial"/>
          <w:color w:val="000000"/>
          <w:sz w:val="23"/>
          <w:szCs w:val="23"/>
        </w:rPr>
        <w:t xml:space="preserve"> – nicht nur in der Urlaubszeit</w:t>
      </w:r>
      <w:r w:rsidRPr="00443D2A">
        <w:rPr>
          <w:rFonts w:ascii="Arial" w:hAnsi="Arial" w:cs="Arial"/>
          <w:color w:val="000000"/>
          <w:sz w:val="23"/>
          <w:szCs w:val="23"/>
        </w:rPr>
        <w:t xml:space="preserve">. Die </w:t>
      </w:r>
      <w:r w:rsidRPr="00443D2A">
        <w:rPr>
          <w:rFonts w:ascii="Arial" w:hAnsi="Arial" w:cs="Arial"/>
          <w:sz w:val="23"/>
          <w:szCs w:val="23"/>
        </w:rPr>
        <w:t xml:space="preserve">Einbrüche geschehen häufig am Tag, zum Beispiel während einer kurzen Abwesenheit der Bewohner, am frühen Abend oder an Wochenenden. Deshalb müssen die eigenen vier Wände immer gut gesichert </w:t>
      </w:r>
      <w:r>
        <w:rPr>
          <w:rFonts w:ascii="Arial" w:hAnsi="Arial" w:cs="Arial"/>
          <w:sz w:val="23"/>
          <w:szCs w:val="23"/>
        </w:rPr>
        <w:t>sein</w:t>
      </w:r>
      <w:r w:rsidRPr="00443D2A">
        <w:rPr>
          <w:rFonts w:ascii="Arial" w:hAnsi="Arial" w:cs="Arial"/>
          <w:sz w:val="23"/>
          <w:szCs w:val="23"/>
        </w:rPr>
        <w:t xml:space="preserve"> – </w:t>
      </w:r>
      <w:r>
        <w:rPr>
          <w:rFonts w:ascii="Arial" w:hAnsi="Arial" w:cs="Arial"/>
          <w:sz w:val="23"/>
          <w:szCs w:val="23"/>
        </w:rPr>
        <w:t xml:space="preserve">auch weil man dann </w:t>
      </w:r>
      <w:r w:rsidRPr="00443D2A">
        <w:rPr>
          <w:rFonts w:ascii="Arial" w:hAnsi="Arial" w:cs="Arial"/>
          <w:sz w:val="23"/>
          <w:szCs w:val="23"/>
        </w:rPr>
        <w:t>beruhigter in den U</w:t>
      </w:r>
      <w:r w:rsidRPr="00443D2A">
        <w:rPr>
          <w:rFonts w:ascii="Arial" w:hAnsi="Arial" w:cs="Arial"/>
          <w:sz w:val="23"/>
          <w:szCs w:val="23"/>
        </w:rPr>
        <w:t>r</w:t>
      </w:r>
      <w:r w:rsidRPr="00443D2A">
        <w:rPr>
          <w:rFonts w:ascii="Arial" w:hAnsi="Arial" w:cs="Arial"/>
          <w:sz w:val="23"/>
          <w:szCs w:val="23"/>
        </w:rPr>
        <w:t xml:space="preserve">laub </w:t>
      </w:r>
      <w:r>
        <w:rPr>
          <w:rFonts w:ascii="Arial" w:hAnsi="Arial" w:cs="Arial"/>
          <w:sz w:val="23"/>
          <w:szCs w:val="23"/>
        </w:rPr>
        <w:t>fahren kann.</w:t>
      </w:r>
    </w:p>
    <w:p w:rsidR="0064112E" w:rsidRPr="00443D2A" w:rsidRDefault="0064112E" w:rsidP="0064112E">
      <w:pPr>
        <w:pStyle w:val="StandardWeb"/>
        <w:jc w:val="both"/>
        <w:outlineLvl w:val="0"/>
        <w:rPr>
          <w:rFonts w:ascii="Arial" w:eastAsia="MS Mincho" w:hAnsi="Arial" w:cs="Arial"/>
          <w:sz w:val="23"/>
          <w:szCs w:val="23"/>
        </w:rPr>
      </w:pPr>
      <w:r w:rsidRPr="00443D2A">
        <w:rPr>
          <w:rFonts w:ascii="Arial" w:hAnsi="Arial" w:cs="Arial"/>
          <w:color w:val="000000"/>
          <w:sz w:val="23"/>
          <w:szCs w:val="23"/>
        </w:rPr>
        <w:t xml:space="preserve">Fenster und Terrassentüren sind dabei die Schwachstelle </w:t>
      </w:r>
      <w:r>
        <w:rPr>
          <w:rFonts w:ascii="Arial" w:hAnsi="Arial" w:cs="Arial"/>
          <w:color w:val="000000"/>
          <w:sz w:val="23"/>
          <w:szCs w:val="23"/>
        </w:rPr>
        <w:t>Nummer eins</w:t>
      </w:r>
      <w:r w:rsidRPr="00443D2A">
        <w:rPr>
          <w:rFonts w:ascii="Arial" w:hAnsi="Arial" w:cs="Arial"/>
          <w:color w:val="000000"/>
          <w:sz w:val="23"/>
          <w:szCs w:val="23"/>
        </w:rPr>
        <w:t>, denn durch sie dringen die meisten Täter ins Haus ein. Vo</w:t>
      </w:r>
      <w:r w:rsidRPr="00443D2A">
        <w:rPr>
          <w:rFonts w:ascii="Arial" w:hAnsi="Arial" w:cs="Arial"/>
          <w:color w:val="000000"/>
          <w:sz w:val="23"/>
          <w:szCs w:val="23"/>
        </w:rPr>
        <w:t>r</w:t>
      </w:r>
      <w:r w:rsidRPr="00443D2A">
        <w:rPr>
          <w:rFonts w:ascii="Arial" w:hAnsi="Arial" w:cs="Arial"/>
          <w:color w:val="000000"/>
          <w:sz w:val="23"/>
          <w:szCs w:val="23"/>
        </w:rPr>
        <w:t xml:space="preserve">beugung mit sicheren Fenstern und Türen ist </w:t>
      </w:r>
      <w:r>
        <w:rPr>
          <w:rFonts w:ascii="Arial" w:hAnsi="Arial" w:cs="Arial"/>
          <w:color w:val="000000"/>
          <w:sz w:val="23"/>
          <w:szCs w:val="23"/>
        </w:rPr>
        <w:t xml:space="preserve">deshalb </w:t>
      </w:r>
      <w:r w:rsidRPr="00443D2A">
        <w:rPr>
          <w:rFonts w:ascii="Arial" w:hAnsi="Arial" w:cs="Arial"/>
          <w:color w:val="000000"/>
          <w:sz w:val="23"/>
          <w:szCs w:val="23"/>
        </w:rPr>
        <w:t>die beste Methode, um sich vor ungebetenem Besuch zu schützen. Die Bauelemente s</w:t>
      </w:r>
      <w:r w:rsidRPr="00443D2A">
        <w:rPr>
          <w:rFonts w:ascii="Arial" w:eastAsia="MS Mincho" w:hAnsi="Arial" w:cs="Arial"/>
          <w:sz w:val="23"/>
          <w:szCs w:val="23"/>
        </w:rPr>
        <w:t>ol</w:t>
      </w:r>
      <w:r w:rsidRPr="00443D2A">
        <w:rPr>
          <w:rFonts w:ascii="Arial" w:eastAsia="MS Mincho" w:hAnsi="Arial" w:cs="Arial"/>
          <w:sz w:val="23"/>
          <w:szCs w:val="23"/>
        </w:rPr>
        <w:t>l</w:t>
      </w:r>
      <w:r w:rsidRPr="00443D2A">
        <w:rPr>
          <w:rFonts w:ascii="Arial" w:eastAsia="MS Mincho" w:hAnsi="Arial" w:cs="Arial"/>
          <w:sz w:val="23"/>
          <w:szCs w:val="23"/>
        </w:rPr>
        <w:t>ten unbedingt mit einbruchhemmenden Beschlägen und mit Pil</w:t>
      </w:r>
      <w:r w:rsidRPr="00443D2A">
        <w:rPr>
          <w:rFonts w:ascii="Arial" w:eastAsia="MS Mincho" w:hAnsi="Arial" w:cs="Arial"/>
          <w:sz w:val="23"/>
          <w:szCs w:val="23"/>
        </w:rPr>
        <w:t>z</w:t>
      </w:r>
      <w:r w:rsidRPr="00443D2A">
        <w:rPr>
          <w:rFonts w:ascii="Arial" w:eastAsia="MS Mincho" w:hAnsi="Arial" w:cs="Arial"/>
          <w:sz w:val="23"/>
          <w:szCs w:val="23"/>
        </w:rPr>
        <w:t>zapfenverriegelungen ausgestattet sein. Diese rasten in der Vo</w:t>
      </w:r>
      <w:r w:rsidRPr="00443D2A">
        <w:rPr>
          <w:rFonts w:ascii="Arial" w:eastAsia="MS Mincho" w:hAnsi="Arial" w:cs="Arial"/>
          <w:sz w:val="23"/>
          <w:szCs w:val="23"/>
        </w:rPr>
        <w:t>r</w:t>
      </w:r>
      <w:r w:rsidRPr="00443D2A">
        <w:rPr>
          <w:rFonts w:ascii="Arial" w:eastAsia="MS Mincho" w:hAnsi="Arial" w:cs="Arial"/>
          <w:sz w:val="23"/>
          <w:szCs w:val="23"/>
        </w:rPr>
        <w:t>richtung im Fensterrahmen ein, so dass das Fenster nicht aufg</w:t>
      </w:r>
      <w:r w:rsidRPr="00443D2A">
        <w:rPr>
          <w:rFonts w:ascii="Arial" w:eastAsia="MS Mincho" w:hAnsi="Arial" w:cs="Arial"/>
          <w:sz w:val="23"/>
          <w:szCs w:val="23"/>
        </w:rPr>
        <w:t>e</w:t>
      </w:r>
      <w:r w:rsidRPr="00443D2A">
        <w:rPr>
          <w:rFonts w:ascii="Arial" w:eastAsia="MS Mincho" w:hAnsi="Arial" w:cs="Arial"/>
          <w:sz w:val="23"/>
          <w:szCs w:val="23"/>
        </w:rPr>
        <w:t xml:space="preserve">hebelt werden kann. Fenster und Fenstertüren von führenden Herstellern wie Kneer-Südfenster sind serienmäßig mit </w:t>
      </w:r>
      <w:r>
        <w:rPr>
          <w:rFonts w:ascii="Arial" w:eastAsia="MS Mincho" w:hAnsi="Arial" w:cs="Arial"/>
          <w:sz w:val="23"/>
          <w:szCs w:val="23"/>
        </w:rPr>
        <w:t>solch ei</w:t>
      </w:r>
      <w:r>
        <w:rPr>
          <w:rFonts w:ascii="Arial" w:eastAsia="MS Mincho" w:hAnsi="Arial" w:cs="Arial"/>
          <w:sz w:val="23"/>
          <w:szCs w:val="23"/>
        </w:rPr>
        <w:t>n</w:t>
      </w:r>
      <w:r>
        <w:rPr>
          <w:rFonts w:ascii="Arial" w:eastAsia="MS Mincho" w:hAnsi="Arial" w:cs="Arial"/>
          <w:sz w:val="23"/>
          <w:szCs w:val="23"/>
        </w:rPr>
        <w:t xml:space="preserve">bruchhemmenden </w:t>
      </w:r>
      <w:r w:rsidRPr="00443D2A">
        <w:rPr>
          <w:rFonts w:ascii="Arial" w:eastAsia="MS Mincho" w:hAnsi="Arial" w:cs="Arial"/>
          <w:sz w:val="23"/>
          <w:szCs w:val="23"/>
        </w:rPr>
        <w:t>Pilzzapfen ausgestattet.</w:t>
      </w:r>
    </w:p>
    <w:p w:rsidR="0064112E" w:rsidRDefault="0064112E" w:rsidP="0064112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443D2A">
        <w:rPr>
          <w:rFonts w:ascii="Arial" w:eastAsia="MS Mincho" w:hAnsi="Arial" w:cs="Arial"/>
          <w:sz w:val="23"/>
          <w:szCs w:val="23"/>
        </w:rPr>
        <w:t xml:space="preserve">Beim Neubau oder Fenstertausch </w:t>
      </w:r>
      <w:r>
        <w:rPr>
          <w:rFonts w:ascii="Arial" w:eastAsia="MS Mincho" w:hAnsi="Arial" w:cs="Arial"/>
          <w:sz w:val="23"/>
          <w:szCs w:val="23"/>
        </w:rPr>
        <w:t>spielt die</w:t>
      </w:r>
      <w:r w:rsidRPr="00443D2A">
        <w:rPr>
          <w:rFonts w:ascii="Arial" w:eastAsia="MS Mincho" w:hAnsi="Arial" w:cs="Arial"/>
          <w:sz w:val="23"/>
          <w:szCs w:val="23"/>
        </w:rPr>
        <w:t xml:space="preserve"> Widerstandsklasse, englisch Resistance Class, kurz RC</w:t>
      </w:r>
      <w:r>
        <w:rPr>
          <w:rFonts w:ascii="Arial" w:eastAsia="MS Mincho" w:hAnsi="Arial" w:cs="Arial"/>
          <w:sz w:val="23"/>
          <w:szCs w:val="23"/>
        </w:rPr>
        <w:t xml:space="preserve"> eine große Rolle</w:t>
      </w:r>
      <w:r w:rsidRPr="00443D2A">
        <w:rPr>
          <w:rFonts w:ascii="Arial" w:eastAsia="MS Mincho" w:hAnsi="Arial" w:cs="Arial"/>
          <w:sz w:val="23"/>
          <w:szCs w:val="23"/>
        </w:rPr>
        <w:t>. Für Haus und Wohnung empfehlen polizeiliche Beratungsstellen RC2 oder be</w:t>
      </w:r>
      <w:r w:rsidRPr="00443D2A">
        <w:rPr>
          <w:rFonts w:ascii="Arial" w:eastAsia="MS Mincho" w:hAnsi="Arial" w:cs="Arial"/>
          <w:sz w:val="23"/>
          <w:szCs w:val="23"/>
        </w:rPr>
        <w:t>s</w:t>
      </w:r>
      <w:r w:rsidRPr="00443D2A">
        <w:rPr>
          <w:rFonts w:ascii="Arial" w:eastAsia="MS Mincho" w:hAnsi="Arial" w:cs="Arial"/>
          <w:sz w:val="23"/>
          <w:szCs w:val="23"/>
        </w:rPr>
        <w:t xml:space="preserve">ser noch RC3 als guten Standard. </w:t>
      </w:r>
      <w:r w:rsidRPr="00443D2A">
        <w:rPr>
          <w:rFonts w:ascii="Arial" w:hAnsi="Arial" w:cs="Arial"/>
          <w:sz w:val="23"/>
          <w:szCs w:val="23"/>
        </w:rPr>
        <w:t>Es lohnt sic</w:t>
      </w:r>
      <w:r>
        <w:rPr>
          <w:rFonts w:ascii="Arial" w:hAnsi="Arial" w:cs="Arial"/>
          <w:sz w:val="23"/>
          <w:szCs w:val="23"/>
        </w:rPr>
        <w:t>h auf jeden Fall</w:t>
      </w:r>
      <w:r w:rsidRPr="00443D2A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ältere </w:t>
      </w:r>
      <w:r w:rsidRPr="00443D2A">
        <w:rPr>
          <w:rFonts w:ascii="Arial" w:hAnsi="Arial" w:cs="Arial"/>
          <w:sz w:val="23"/>
          <w:szCs w:val="23"/>
        </w:rPr>
        <w:t xml:space="preserve">Fenster und Terrassentüren gegen einbruchhemmende Bauelemente auszutauschen, denn bei RC2 bietet ein Fenster Rundum-Verriegelung mit Sicherheitsbauteilen, eine gesicherte Glasanbindung </w:t>
      </w:r>
      <w:r>
        <w:rPr>
          <w:rFonts w:ascii="Arial" w:hAnsi="Arial" w:cs="Arial"/>
          <w:sz w:val="23"/>
          <w:szCs w:val="23"/>
        </w:rPr>
        <w:t>sowie eine</w:t>
      </w:r>
      <w:r w:rsidRPr="00443D2A">
        <w:rPr>
          <w:rFonts w:ascii="Arial" w:hAnsi="Arial" w:cs="Arial"/>
          <w:sz w:val="23"/>
          <w:szCs w:val="23"/>
        </w:rPr>
        <w:t xml:space="preserve"> durchwurfhemmende Verglasung. </w:t>
      </w:r>
      <w:r>
        <w:rPr>
          <w:rFonts w:ascii="Arial" w:hAnsi="Arial" w:cs="Arial"/>
          <w:sz w:val="23"/>
          <w:szCs w:val="23"/>
        </w:rPr>
        <w:t>Das Fenster</w:t>
      </w:r>
      <w:r w:rsidRPr="00443D2A">
        <w:rPr>
          <w:rFonts w:ascii="Arial" w:hAnsi="Arial" w:cs="Arial"/>
          <w:sz w:val="23"/>
          <w:szCs w:val="23"/>
        </w:rPr>
        <w:t xml:space="preserve"> muss einem Einbruchsversuch mit leichtem Werkzeug wie Schraubendreher oder Keilen mindestens drei Minuten standha</w:t>
      </w:r>
      <w:r w:rsidRPr="00443D2A">
        <w:rPr>
          <w:rFonts w:ascii="Arial" w:hAnsi="Arial" w:cs="Arial"/>
          <w:sz w:val="23"/>
          <w:szCs w:val="23"/>
        </w:rPr>
        <w:t>l</w:t>
      </w:r>
      <w:r w:rsidRPr="00443D2A">
        <w:rPr>
          <w:rFonts w:ascii="Arial" w:hAnsi="Arial" w:cs="Arial"/>
          <w:sz w:val="23"/>
          <w:szCs w:val="23"/>
        </w:rPr>
        <w:t>ten. In dieser Zeit</w:t>
      </w:r>
      <w:r>
        <w:rPr>
          <w:rFonts w:ascii="Arial" w:hAnsi="Arial" w:cs="Arial"/>
          <w:sz w:val="23"/>
          <w:szCs w:val="23"/>
        </w:rPr>
        <w:t>spanne</w:t>
      </w:r>
      <w:r w:rsidRPr="00443D2A">
        <w:rPr>
          <w:rFonts w:ascii="Arial" w:hAnsi="Arial" w:cs="Arial"/>
          <w:sz w:val="23"/>
          <w:szCs w:val="23"/>
        </w:rPr>
        <w:t xml:space="preserve"> geben viele Gelegenheitstäter auf – etwa jeder vierte Versuch scheitert. Zum Vergleich: Bei </w:t>
      </w:r>
      <w:r>
        <w:rPr>
          <w:rFonts w:ascii="Arial" w:hAnsi="Arial" w:cs="Arial"/>
          <w:sz w:val="23"/>
          <w:szCs w:val="23"/>
        </w:rPr>
        <w:t>veralteten</w:t>
      </w:r>
      <w:r w:rsidRPr="00443D2A">
        <w:rPr>
          <w:rFonts w:ascii="Arial" w:hAnsi="Arial" w:cs="Arial"/>
          <w:sz w:val="23"/>
          <w:szCs w:val="23"/>
        </w:rPr>
        <w:t xml:space="preserve"> Fen</w:t>
      </w:r>
      <w:r w:rsidRPr="00443D2A">
        <w:rPr>
          <w:rFonts w:ascii="Arial" w:hAnsi="Arial" w:cs="Arial"/>
          <w:sz w:val="23"/>
          <w:szCs w:val="23"/>
        </w:rPr>
        <w:t>s</w:t>
      </w:r>
      <w:r w:rsidRPr="00443D2A">
        <w:rPr>
          <w:rFonts w:ascii="Arial" w:hAnsi="Arial" w:cs="Arial"/>
          <w:sz w:val="23"/>
          <w:szCs w:val="23"/>
        </w:rPr>
        <w:t xml:space="preserve">tern braucht ein Einbrecher nur zehn Sekunden, um ein Fenster aufzuhebeln. </w:t>
      </w:r>
    </w:p>
    <w:p w:rsidR="0064112E" w:rsidRDefault="0064112E" w:rsidP="0064112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64112E" w:rsidRDefault="0064112E" w:rsidP="0064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443D2A">
        <w:rPr>
          <w:rFonts w:ascii="Arial" w:eastAsia="MS Mincho" w:hAnsi="Arial" w:cs="Arial"/>
          <w:sz w:val="23"/>
          <w:szCs w:val="23"/>
        </w:rPr>
        <w:t>Zuschüsse zur Sicherung gegen Haus- und Wo</w:t>
      </w:r>
      <w:r w:rsidRPr="00443D2A">
        <w:rPr>
          <w:rFonts w:ascii="Arial" w:eastAsia="MS Mincho" w:hAnsi="Arial" w:cs="Arial"/>
          <w:sz w:val="23"/>
          <w:szCs w:val="23"/>
        </w:rPr>
        <w:t>h</w:t>
      </w:r>
      <w:r w:rsidRPr="00443D2A">
        <w:rPr>
          <w:rFonts w:ascii="Arial" w:eastAsia="MS Mincho" w:hAnsi="Arial" w:cs="Arial"/>
          <w:sz w:val="23"/>
          <w:szCs w:val="23"/>
        </w:rPr>
        <w:t xml:space="preserve">nungseinbrüche gibt es bei der </w:t>
      </w:r>
      <w:r>
        <w:rPr>
          <w:rFonts w:ascii="Arial" w:eastAsia="MS Mincho" w:hAnsi="Arial" w:cs="Arial"/>
          <w:sz w:val="23"/>
          <w:szCs w:val="23"/>
        </w:rPr>
        <w:t>KfW-Bank (www.kfw.de)</w:t>
      </w:r>
      <w:r w:rsidRPr="00443D2A">
        <w:rPr>
          <w:rFonts w:ascii="Arial" w:eastAsia="MS Mincho" w:hAnsi="Arial" w:cs="Arial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Wertvolle Tipps für mehr Sicherheit bei Fenstern und Haustüren hat Kneer-Südfenster in der </w:t>
      </w:r>
      <w:r w:rsidRPr="00443D2A">
        <w:rPr>
          <w:rFonts w:ascii="Arial" w:hAnsi="Arial" w:cs="Arial"/>
          <w:color w:val="000000"/>
          <w:sz w:val="23"/>
          <w:szCs w:val="23"/>
        </w:rPr>
        <w:t>Broschüre</w:t>
      </w:r>
      <w:r>
        <w:rPr>
          <w:rFonts w:ascii="Arial" w:hAnsi="Arial" w:cs="Arial"/>
          <w:color w:val="000000"/>
          <w:sz w:val="23"/>
          <w:szCs w:val="23"/>
        </w:rPr>
        <w:t xml:space="preserve"> „Sicherheit rund ums Haus“ zusammengestellt. Für Bauherren, die ein hohes Sicherheitsbedürfnis haben, hat das </w:t>
      </w:r>
      <w:r>
        <w:rPr>
          <w:rFonts w:ascii="Arial" w:hAnsi="Arial" w:cs="Arial"/>
          <w:color w:val="000000"/>
          <w:sz w:val="23"/>
          <w:szCs w:val="23"/>
        </w:rPr>
        <w:lastRenderedPageBreak/>
        <w:t>U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ternehmen auch Fenster mit RC3-Prüfzugnis im Programm. Die Broschüre</w:t>
      </w:r>
      <w:r w:rsidRPr="00443D2A">
        <w:rPr>
          <w:rFonts w:ascii="Arial" w:hAnsi="Arial" w:cs="Arial"/>
          <w:color w:val="000000"/>
          <w:sz w:val="23"/>
          <w:szCs w:val="23"/>
        </w:rPr>
        <w:t xml:space="preserve"> steht zum kostenlosen Download b</w:t>
      </w:r>
      <w:r w:rsidRPr="00443D2A">
        <w:rPr>
          <w:rFonts w:ascii="Arial" w:hAnsi="Arial" w:cs="Arial"/>
          <w:color w:val="000000"/>
          <w:sz w:val="23"/>
          <w:szCs w:val="23"/>
        </w:rPr>
        <w:t>e</w:t>
      </w:r>
      <w:r w:rsidRPr="00443D2A">
        <w:rPr>
          <w:rFonts w:ascii="Arial" w:hAnsi="Arial" w:cs="Arial"/>
          <w:color w:val="000000"/>
          <w:sz w:val="23"/>
          <w:szCs w:val="23"/>
        </w:rPr>
        <w:t>reit</w:t>
      </w:r>
      <w:r>
        <w:rPr>
          <w:rFonts w:ascii="Arial" w:hAnsi="Arial" w:cs="Arial"/>
          <w:color w:val="000000"/>
          <w:sz w:val="23"/>
          <w:szCs w:val="23"/>
        </w:rPr>
        <w:t xml:space="preserve"> unter</w:t>
      </w:r>
    </w:p>
    <w:p w:rsidR="0064112E" w:rsidRPr="00443D2A" w:rsidRDefault="0064112E" w:rsidP="0064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hyperlink r:id="rId9" w:tgtFrame="_blank" w:history="1">
        <w:r w:rsidRPr="00DE174F">
          <w:rPr>
            <w:rStyle w:val="Hyperlink"/>
            <w:rFonts w:ascii="Arial" w:hAnsi="Arial" w:cs="Arial"/>
            <w:sz w:val="23"/>
            <w:szCs w:val="23"/>
          </w:rPr>
          <w:t xml:space="preserve">Sicherheit rund ums </w:t>
        </w:r>
        <w:r w:rsidRPr="00DE174F">
          <w:rPr>
            <w:rStyle w:val="Hyperlink"/>
            <w:rFonts w:ascii="Arial" w:hAnsi="Arial" w:cs="Arial"/>
            <w:sz w:val="23"/>
            <w:szCs w:val="23"/>
          </w:rPr>
          <w:t>H</w:t>
        </w:r>
        <w:r w:rsidRPr="00DE174F">
          <w:rPr>
            <w:rStyle w:val="Hyperlink"/>
            <w:rFonts w:ascii="Arial" w:hAnsi="Arial" w:cs="Arial"/>
            <w:sz w:val="23"/>
            <w:szCs w:val="23"/>
          </w:rPr>
          <w:t>aus</w:t>
        </w:r>
      </w:hyperlink>
      <w:r>
        <w:rPr>
          <w:rFonts w:ascii="Arial" w:hAnsi="Arial" w:cs="Arial"/>
          <w:color w:val="1F497D"/>
          <w:sz w:val="23"/>
          <w:szCs w:val="23"/>
        </w:rPr>
        <w:t>.</w:t>
      </w:r>
    </w:p>
    <w:p w:rsidR="0064112E" w:rsidRPr="00443D2A" w:rsidRDefault="0064112E" w:rsidP="0064112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</w:p>
    <w:p w:rsidR="0064112E" w:rsidRPr="00443D2A" w:rsidRDefault="0064112E" w:rsidP="0064112E">
      <w:pPr>
        <w:rPr>
          <w:rFonts w:ascii="Arial" w:hAnsi="Arial" w:cs="Arial"/>
          <w:sz w:val="23"/>
          <w:szCs w:val="23"/>
        </w:rPr>
      </w:pPr>
    </w:p>
    <w:p w:rsidR="0064112E" w:rsidRPr="00443D2A" w:rsidRDefault="0064112E" w:rsidP="0064112E">
      <w:pPr>
        <w:rPr>
          <w:rFonts w:ascii="Arial" w:hAnsi="Arial" w:cs="Arial"/>
          <w:sz w:val="23"/>
          <w:szCs w:val="23"/>
        </w:rPr>
      </w:pPr>
      <w:r w:rsidRPr="00443D2A">
        <w:rPr>
          <w:rFonts w:ascii="Arial" w:hAnsi="Arial" w:cs="Arial"/>
          <w:sz w:val="23"/>
          <w:szCs w:val="23"/>
        </w:rPr>
        <w:t>Bildunterschrift:</w:t>
      </w:r>
    </w:p>
    <w:p w:rsidR="0064112E" w:rsidRPr="00443D2A" w:rsidRDefault="0064112E" w:rsidP="0064112E">
      <w:pPr>
        <w:rPr>
          <w:rFonts w:ascii="Arial" w:hAnsi="Arial" w:cs="Arial"/>
          <w:sz w:val="23"/>
          <w:szCs w:val="23"/>
        </w:rPr>
      </w:pPr>
    </w:p>
    <w:p w:rsidR="0064112E" w:rsidRPr="00443D2A" w:rsidRDefault="0064112E" w:rsidP="0064112E">
      <w:pPr>
        <w:rPr>
          <w:rFonts w:ascii="Arial" w:hAnsi="Arial" w:cs="Arial"/>
          <w:color w:val="000000"/>
          <w:sz w:val="23"/>
          <w:szCs w:val="23"/>
        </w:rPr>
      </w:pPr>
      <w:r w:rsidRPr="00443D2A">
        <w:rPr>
          <w:rFonts w:ascii="Arial" w:hAnsi="Arial" w:cs="Arial"/>
          <w:sz w:val="23"/>
          <w:szCs w:val="23"/>
        </w:rPr>
        <w:t>Nicht nur in der Urlaubszeit haben Einbrecher Saison – s</w:t>
      </w:r>
      <w:r w:rsidRPr="00443D2A">
        <w:rPr>
          <w:rFonts w:ascii="Arial" w:hAnsi="Arial" w:cs="Arial"/>
          <w:color w:val="000000"/>
          <w:sz w:val="23"/>
          <w:szCs w:val="23"/>
        </w:rPr>
        <w:t xml:space="preserve">ichere Fenster und Terrassentüren sind </w:t>
      </w:r>
      <w:r>
        <w:rPr>
          <w:rFonts w:ascii="Arial" w:hAnsi="Arial" w:cs="Arial"/>
          <w:color w:val="000000"/>
          <w:sz w:val="23"/>
          <w:szCs w:val="23"/>
        </w:rPr>
        <w:t xml:space="preserve">daher </w:t>
      </w:r>
      <w:r w:rsidRPr="00443D2A">
        <w:rPr>
          <w:rFonts w:ascii="Arial" w:hAnsi="Arial" w:cs="Arial"/>
          <w:color w:val="000000"/>
          <w:sz w:val="23"/>
          <w:szCs w:val="23"/>
        </w:rPr>
        <w:t>kein Luxus.</w:t>
      </w:r>
    </w:p>
    <w:p w:rsidR="0064112E" w:rsidRPr="00443D2A" w:rsidRDefault="0064112E" w:rsidP="0064112E">
      <w:pPr>
        <w:rPr>
          <w:rFonts w:ascii="Arial" w:hAnsi="Arial" w:cs="Arial"/>
          <w:sz w:val="23"/>
          <w:szCs w:val="23"/>
        </w:rPr>
      </w:pPr>
    </w:p>
    <w:p w:rsidR="0064112E" w:rsidRDefault="0064112E" w:rsidP="0064112E">
      <w:pPr>
        <w:jc w:val="both"/>
        <w:rPr>
          <w:rFonts w:ascii="Arial" w:hAnsi="Arial" w:cs="Arial"/>
          <w:b/>
          <w:sz w:val="23"/>
          <w:szCs w:val="23"/>
        </w:rPr>
      </w:pPr>
      <w:r w:rsidRPr="00443D2A">
        <w:rPr>
          <w:rFonts w:ascii="Arial" w:hAnsi="Arial" w:cs="Arial"/>
          <w:sz w:val="23"/>
          <w:szCs w:val="23"/>
        </w:rPr>
        <w:t>Foto: Kneer-Südfenster</w:t>
      </w:r>
    </w:p>
    <w:p w:rsidR="00C164C1" w:rsidRDefault="00E4278B" w:rsidP="00C164C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</w:t>
      </w:r>
    </w:p>
    <w:p w:rsidR="00C164C1" w:rsidRDefault="00C164C1" w:rsidP="00C164C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8409B4" w:rsidRDefault="008409B4" w:rsidP="009036F7">
      <w:pPr>
        <w:rPr>
          <w:rFonts w:ascii="Arial" w:hAnsi="Arial" w:cs="Arial"/>
        </w:rPr>
      </w:pPr>
    </w:p>
    <w:p w:rsidR="008409B4" w:rsidRDefault="008409B4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411ADE" w:rsidRDefault="00411ADE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Kneer GmbH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Fenster und Türen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Horst-Kneer-Straße 1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 72589 Westerheim</w:t>
      </w:r>
    </w:p>
    <w:p w:rsidR="008409B4" w:rsidRDefault="008409B4" w:rsidP="008409B4">
      <w:pPr>
        <w:rPr>
          <w:rFonts w:ascii="Arial" w:eastAsia="MS Mincho" w:hAnsi="Arial" w:cs="Arial"/>
          <w:sz w:val="18"/>
          <w:szCs w:val="18"/>
        </w:rPr>
      </w:pPr>
    </w:p>
    <w:p w:rsidR="008409B4" w:rsidRDefault="008409B4" w:rsidP="008409B4">
      <w:p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Kontakt:</w:t>
      </w:r>
    </w:p>
    <w:p w:rsidR="008409B4" w:rsidRDefault="008409B4" w:rsidP="008409B4">
      <w:pPr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Seifert PR GmbH (GPRA), Zettachring 2a, 70567 Stuttgart, </w:t>
      </w:r>
    </w:p>
    <w:p w:rsidR="008409B4" w:rsidRDefault="008409B4" w:rsidP="008409B4">
      <w:pPr>
        <w:rPr>
          <w:rFonts w:ascii="Arial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Tel. 0711/77918-0, Fax 0711/77918-77, </w:t>
      </w:r>
      <w:r>
        <w:rPr>
          <w:rFonts w:ascii="Arial" w:eastAsia="MS Mincho" w:hAnsi="Arial" w:cs="Arial"/>
          <w:sz w:val="18"/>
          <w:szCs w:val="18"/>
          <w:lang w:val="it-IT"/>
        </w:rPr>
        <w:t xml:space="preserve">E-Mail: </w:t>
      </w:r>
      <w:hyperlink r:id="rId10" w:history="1">
        <w:r>
          <w:rPr>
            <w:rStyle w:val="Hyperlink"/>
            <w:rFonts w:ascii="Arial" w:eastAsia="MS Mincho" w:hAnsi="Arial" w:cs="Arial"/>
            <w:sz w:val="18"/>
            <w:szCs w:val="18"/>
            <w:lang w:val="it-IT"/>
          </w:rPr>
          <w:t>info@seifert-pr.de</w:t>
        </w:r>
      </w:hyperlink>
      <w:r>
        <w:rPr>
          <w:rFonts w:ascii="Arial" w:eastAsia="MS Mincho" w:hAnsi="Arial" w:cs="Arial"/>
          <w:sz w:val="18"/>
          <w:szCs w:val="18"/>
          <w:lang w:val="it-IT"/>
        </w:rPr>
        <w:t>, www.seifert-pr.de.</w:t>
      </w:r>
    </w:p>
    <w:p w:rsidR="008409B4" w:rsidRDefault="008409B4" w:rsidP="008409B4">
      <w:pPr>
        <w:jc w:val="both"/>
        <w:rPr>
          <w:rFonts w:ascii="Arial" w:hAnsi="Arial" w:cs="Arial"/>
          <w:b/>
          <w:sz w:val="23"/>
          <w:szCs w:val="23"/>
        </w:rPr>
      </w:pPr>
    </w:p>
    <w:p w:rsidR="008409B4" w:rsidRDefault="008409B4" w:rsidP="008409B4">
      <w:pPr>
        <w:jc w:val="both"/>
        <w:rPr>
          <w:rFonts w:ascii="Arial" w:hAnsi="Arial" w:cs="Arial"/>
          <w:sz w:val="23"/>
          <w:szCs w:val="23"/>
        </w:rPr>
      </w:pPr>
    </w:p>
    <w:p w:rsidR="008409B4" w:rsidRPr="0039548C" w:rsidRDefault="008409B4" w:rsidP="009036F7">
      <w:pPr>
        <w:rPr>
          <w:rFonts w:ascii="Arial" w:hAnsi="Arial" w:cs="Arial"/>
        </w:rPr>
      </w:pPr>
    </w:p>
    <w:sectPr w:rsidR="008409B4" w:rsidRPr="0039548C" w:rsidSect="00721632">
      <w:headerReference w:type="default" r:id="rId11"/>
      <w:footerReference w:type="even" r:id="rId12"/>
      <w:footerReference w:type="default" r:id="rId13"/>
      <w:pgSz w:w="12240" w:h="15840" w:code="1"/>
      <w:pgMar w:top="2155" w:right="3782" w:bottom="1871" w:left="1588" w:header="720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69" w:rsidRDefault="00072869">
      <w:r>
        <w:separator/>
      </w:r>
    </w:p>
  </w:endnote>
  <w:endnote w:type="continuationSeparator" w:id="0">
    <w:p w:rsidR="00072869" w:rsidRDefault="0007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3209" w:rsidRDefault="005932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pStyle w:val="Fuzeile"/>
      <w:framePr w:wrap="around" w:vAnchor="text" w:hAnchor="margin" w:xAlign="center" w:y="1"/>
      <w:rPr>
        <w:rStyle w:val="Seitenzahl"/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– </w:t>
    </w: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PAGE  </w:instrText>
    </w:r>
    <w:r>
      <w:rPr>
        <w:rStyle w:val="Seitenzahl"/>
        <w:rFonts w:ascii="Arial" w:hAnsi="Arial" w:cs="Arial"/>
        <w:sz w:val="20"/>
      </w:rPr>
      <w:fldChar w:fldCharType="separate"/>
    </w:r>
    <w:r w:rsidR="00E66FF8">
      <w:rPr>
        <w:rStyle w:val="Seitenzahl"/>
        <w:rFonts w:ascii="Arial" w:hAnsi="Arial" w:cs="Arial"/>
        <w:noProof/>
        <w:sz w:val="20"/>
      </w:rPr>
      <w:t>2</w:t>
    </w:r>
    <w:r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 xml:space="preserve"> –</w:t>
    </w:r>
  </w:p>
  <w:p w:rsidR="00593209" w:rsidRDefault="005932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69" w:rsidRDefault="00072869">
      <w:r>
        <w:separator/>
      </w:r>
    </w:p>
  </w:footnote>
  <w:footnote w:type="continuationSeparator" w:id="0">
    <w:p w:rsidR="00072869" w:rsidRDefault="00072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209" w:rsidRDefault="00593209">
    <w:pPr>
      <w:widowControl w:val="0"/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D0D"/>
    <w:multiLevelType w:val="hybridMultilevel"/>
    <w:tmpl w:val="CB9CC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47ED"/>
    <w:multiLevelType w:val="multilevel"/>
    <w:tmpl w:val="0AC2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A61DA"/>
    <w:multiLevelType w:val="hybridMultilevel"/>
    <w:tmpl w:val="3A96E4F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D394B"/>
    <w:multiLevelType w:val="hybridMultilevel"/>
    <w:tmpl w:val="61429CF8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23801F58"/>
    <w:multiLevelType w:val="hybridMultilevel"/>
    <w:tmpl w:val="785007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31E13"/>
    <w:multiLevelType w:val="hybridMultilevel"/>
    <w:tmpl w:val="F11EB93C"/>
    <w:lvl w:ilvl="0" w:tplc="0407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3A871D8F"/>
    <w:multiLevelType w:val="hybridMultilevel"/>
    <w:tmpl w:val="864ED98C"/>
    <w:lvl w:ilvl="0" w:tplc="A4609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C23651"/>
    <w:multiLevelType w:val="hybridMultilevel"/>
    <w:tmpl w:val="827C58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205B2"/>
    <w:multiLevelType w:val="hybridMultilevel"/>
    <w:tmpl w:val="25602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B3A22"/>
    <w:multiLevelType w:val="hybridMultilevel"/>
    <w:tmpl w:val="724419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87EAB"/>
    <w:multiLevelType w:val="hybridMultilevel"/>
    <w:tmpl w:val="77EE85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A1"/>
    <w:rsid w:val="00000D0A"/>
    <w:rsid w:val="00001BA3"/>
    <w:rsid w:val="0000483E"/>
    <w:rsid w:val="00012349"/>
    <w:rsid w:val="0001268B"/>
    <w:rsid w:val="00013272"/>
    <w:rsid w:val="000211BA"/>
    <w:rsid w:val="000254F5"/>
    <w:rsid w:val="00026BCC"/>
    <w:rsid w:val="000327F8"/>
    <w:rsid w:val="0003579A"/>
    <w:rsid w:val="00037076"/>
    <w:rsid w:val="00040415"/>
    <w:rsid w:val="000442E5"/>
    <w:rsid w:val="00045D52"/>
    <w:rsid w:val="000510B5"/>
    <w:rsid w:val="000513C2"/>
    <w:rsid w:val="00051C01"/>
    <w:rsid w:val="00055819"/>
    <w:rsid w:val="000619F9"/>
    <w:rsid w:val="00061D63"/>
    <w:rsid w:val="0006425E"/>
    <w:rsid w:val="00064938"/>
    <w:rsid w:val="00070F35"/>
    <w:rsid w:val="00072869"/>
    <w:rsid w:val="0007629D"/>
    <w:rsid w:val="00083C59"/>
    <w:rsid w:val="00084063"/>
    <w:rsid w:val="0008661E"/>
    <w:rsid w:val="000943EB"/>
    <w:rsid w:val="000967D7"/>
    <w:rsid w:val="000A12C5"/>
    <w:rsid w:val="000A3F2D"/>
    <w:rsid w:val="000A56AC"/>
    <w:rsid w:val="000A6355"/>
    <w:rsid w:val="000B6607"/>
    <w:rsid w:val="000C2614"/>
    <w:rsid w:val="000C2F01"/>
    <w:rsid w:val="000C7989"/>
    <w:rsid w:val="000D0712"/>
    <w:rsid w:val="000D2C77"/>
    <w:rsid w:val="000E0D3B"/>
    <w:rsid w:val="000E19D1"/>
    <w:rsid w:val="000E3782"/>
    <w:rsid w:val="000F1D87"/>
    <w:rsid w:val="000F345B"/>
    <w:rsid w:val="00100F4F"/>
    <w:rsid w:val="0010427C"/>
    <w:rsid w:val="00107473"/>
    <w:rsid w:val="0011216A"/>
    <w:rsid w:val="0012186B"/>
    <w:rsid w:val="00127208"/>
    <w:rsid w:val="0012789D"/>
    <w:rsid w:val="00127FBE"/>
    <w:rsid w:val="0013003F"/>
    <w:rsid w:val="00136A04"/>
    <w:rsid w:val="00137061"/>
    <w:rsid w:val="0014078F"/>
    <w:rsid w:val="00141983"/>
    <w:rsid w:val="00147C0E"/>
    <w:rsid w:val="0015309F"/>
    <w:rsid w:val="00162335"/>
    <w:rsid w:val="00163261"/>
    <w:rsid w:val="001678A9"/>
    <w:rsid w:val="001735A5"/>
    <w:rsid w:val="00177D14"/>
    <w:rsid w:val="00177DB0"/>
    <w:rsid w:val="00180FD1"/>
    <w:rsid w:val="001814FA"/>
    <w:rsid w:val="001901F5"/>
    <w:rsid w:val="001A0EAE"/>
    <w:rsid w:val="001A14A3"/>
    <w:rsid w:val="001B2397"/>
    <w:rsid w:val="001B2D6F"/>
    <w:rsid w:val="001B4547"/>
    <w:rsid w:val="001B56E3"/>
    <w:rsid w:val="001B66F2"/>
    <w:rsid w:val="001C39C9"/>
    <w:rsid w:val="001C4EFB"/>
    <w:rsid w:val="001C7F17"/>
    <w:rsid w:val="001D189E"/>
    <w:rsid w:val="001D4AE5"/>
    <w:rsid w:val="001E0A69"/>
    <w:rsid w:val="001E2E42"/>
    <w:rsid w:val="001E30BD"/>
    <w:rsid w:val="001E492A"/>
    <w:rsid w:val="001F0E3F"/>
    <w:rsid w:val="001F175B"/>
    <w:rsid w:val="001F3018"/>
    <w:rsid w:val="002008D7"/>
    <w:rsid w:val="00212980"/>
    <w:rsid w:val="00217FAC"/>
    <w:rsid w:val="00221C03"/>
    <w:rsid w:val="00225D46"/>
    <w:rsid w:val="0022799B"/>
    <w:rsid w:val="0023253E"/>
    <w:rsid w:val="002333C6"/>
    <w:rsid w:val="002358DF"/>
    <w:rsid w:val="00240482"/>
    <w:rsid w:val="00240AD6"/>
    <w:rsid w:val="00241012"/>
    <w:rsid w:val="00257FA7"/>
    <w:rsid w:val="00265695"/>
    <w:rsid w:val="00266BCF"/>
    <w:rsid w:val="0028017E"/>
    <w:rsid w:val="002932B6"/>
    <w:rsid w:val="002B13E8"/>
    <w:rsid w:val="002B38CB"/>
    <w:rsid w:val="002B4C91"/>
    <w:rsid w:val="002B7EDE"/>
    <w:rsid w:val="002C0024"/>
    <w:rsid w:val="002C12B8"/>
    <w:rsid w:val="002D4540"/>
    <w:rsid w:val="002D64BC"/>
    <w:rsid w:val="002D676D"/>
    <w:rsid w:val="002E75B0"/>
    <w:rsid w:val="002F26BE"/>
    <w:rsid w:val="002F5A22"/>
    <w:rsid w:val="002F6EE8"/>
    <w:rsid w:val="00305932"/>
    <w:rsid w:val="00310F1D"/>
    <w:rsid w:val="00311AF8"/>
    <w:rsid w:val="00311F5E"/>
    <w:rsid w:val="00322375"/>
    <w:rsid w:val="00322B93"/>
    <w:rsid w:val="003268BF"/>
    <w:rsid w:val="00327A12"/>
    <w:rsid w:val="00331D25"/>
    <w:rsid w:val="003320D5"/>
    <w:rsid w:val="003321F7"/>
    <w:rsid w:val="0033474A"/>
    <w:rsid w:val="00334AA1"/>
    <w:rsid w:val="00340CB8"/>
    <w:rsid w:val="00350E79"/>
    <w:rsid w:val="00356AF8"/>
    <w:rsid w:val="00360EA0"/>
    <w:rsid w:val="00361F28"/>
    <w:rsid w:val="00364563"/>
    <w:rsid w:val="003650A3"/>
    <w:rsid w:val="00371765"/>
    <w:rsid w:val="00376311"/>
    <w:rsid w:val="00383525"/>
    <w:rsid w:val="00390861"/>
    <w:rsid w:val="0039366D"/>
    <w:rsid w:val="00394457"/>
    <w:rsid w:val="0039548C"/>
    <w:rsid w:val="003960A1"/>
    <w:rsid w:val="003960B8"/>
    <w:rsid w:val="00397EAA"/>
    <w:rsid w:val="003A17D1"/>
    <w:rsid w:val="003A4D6A"/>
    <w:rsid w:val="003A5D99"/>
    <w:rsid w:val="003A7336"/>
    <w:rsid w:val="003B324D"/>
    <w:rsid w:val="003C7665"/>
    <w:rsid w:val="003D0297"/>
    <w:rsid w:val="003D242F"/>
    <w:rsid w:val="003D3CA8"/>
    <w:rsid w:val="003E03F2"/>
    <w:rsid w:val="003E13DB"/>
    <w:rsid w:val="003E1A5D"/>
    <w:rsid w:val="003E24EC"/>
    <w:rsid w:val="003E26FA"/>
    <w:rsid w:val="003E4AB5"/>
    <w:rsid w:val="003E58C2"/>
    <w:rsid w:val="003F0461"/>
    <w:rsid w:val="00405864"/>
    <w:rsid w:val="00406B30"/>
    <w:rsid w:val="004106DF"/>
    <w:rsid w:val="00411ADE"/>
    <w:rsid w:val="004221B3"/>
    <w:rsid w:val="0042259E"/>
    <w:rsid w:val="004229EE"/>
    <w:rsid w:val="00423CF6"/>
    <w:rsid w:val="004245AB"/>
    <w:rsid w:val="004306F3"/>
    <w:rsid w:val="00443A37"/>
    <w:rsid w:val="004444EE"/>
    <w:rsid w:val="00444D91"/>
    <w:rsid w:val="00454957"/>
    <w:rsid w:val="00463A06"/>
    <w:rsid w:val="00465028"/>
    <w:rsid w:val="004669D0"/>
    <w:rsid w:val="00473812"/>
    <w:rsid w:val="0047639C"/>
    <w:rsid w:val="00480346"/>
    <w:rsid w:val="00494FA9"/>
    <w:rsid w:val="004969AD"/>
    <w:rsid w:val="00497E41"/>
    <w:rsid w:val="004A31FE"/>
    <w:rsid w:val="004A3757"/>
    <w:rsid w:val="004A5984"/>
    <w:rsid w:val="004A6E8A"/>
    <w:rsid w:val="004A7ED8"/>
    <w:rsid w:val="004B1548"/>
    <w:rsid w:val="004B17B0"/>
    <w:rsid w:val="004B276B"/>
    <w:rsid w:val="004B38B6"/>
    <w:rsid w:val="004B4163"/>
    <w:rsid w:val="004B635F"/>
    <w:rsid w:val="004C2730"/>
    <w:rsid w:val="004D35E9"/>
    <w:rsid w:val="004E01F0"/>
    <w:rsid w:val="004E15DE"/>
    <w:rsid w:val="004E40C1"/>
    <w:rsid w:val="004F16A5"/>
    <w:rsid w:val="004F2A24"/>
    <w:rsid w:val="004F591E"/>
    <w:rsid w:val="004F7398"/>
    <w:rsid w:val="00502384"/>
    <w:rsid w:val="00503390"/>
    <w:rsid w:val="005043BE"/>
    <w:rsid w:val="00504FAE"/>
    <w:rsid w:val="005075F9"/>
    <w:rsid w:val="00524A08"/>
    <w:rsid w:val="005258D4"/>
    <w:rsid w:val="005261F6"/>
    <w:rsid w:val="0052649B"/>
    <w:rsid w:val="00533684"/>
    <w:rsid w:val="00536ABD"/>
    <w:rsid w:val="00543996"/>
    <w:rsid w:val="00545818"/>
    <w:rsid w:val="00550D3A"/>
    <w:rsid w:val="00551C6E"/>
    <w:rsid w:val="005569D7"/>
    <w:rsid w:val="00572C02"/>
    <w:rsid w:val="005817A0"/>
    <w:rsid w:val="00583DA4"/>
    <w:rsid w:val="00585D88"/>
    <w:rsid w:val="00593209"/>
    <w:rsid w:val="00593C77"/>
    <w:rsid w:val="00597245"/>
    <w:rsid w:val="00597AA3"/>
    <w:rsid w:val="005A2667"/>
    <w:rsid w:val="005A27C9"/>
    <w:rsid w:val="005B523C"/>
    <w:rsid w:val="005D3B7A"/>
    <w:rsid w:val="005E2420"/>
    <w:rsid w:val="005E2870"/>
    <w:rsid w:val="005E2AD1"/>
    <w:rsid w:val="005E39A0"/>
    <w:rsid w:val="005E48A0"/>
    <w:rsid w:val="005E4A6C"/>
    <w:rsid w:val="005F1C81"/>
    <w:rsid w:val="005F1CB5"/>
    <w:rsid w:val="005F3608"/>
    <w:rsid w:val="005F36BD"/>
    <w:rsid w:val="005F3EFE"/>
    <w:rsid w:val="005F7C58"/>
    <w:rsid w:val="006002DA"/>
    <w:rsid w:val="006009E3"/>
    <w:rsid w:val="0061037E"/>
    <w:rsid w:val="0062047F"/>
    <w:rsid w:val="00621156"/>
    <w:rsid w:val="00624D35"/>
    <w:rsid w:val="006304CB"/>
    <w:rsid w:val="006312F3"/>
    <w:rsid w:val="0064112E"/>
    <w:rsid w:val="00641150"/>
    <w:rsid w:val="00645A26"/>
    <w:rsid w:val="00651249"/>
    <w:rsid w:val="00653C3A"/>
    <w:rsid w:val="00661FA1"/>
    <w:rsid w:val="00663A98"/>
    <w:rsid w:val="00667BEF"/>
    <w:rsid w:val="00673A65"/>
    <w:rsid w:val="00676707"/>
    <w:rsid w:val="00680002"/>
    <w:rsid w:val="00681E39"/>
    <w:rsid w:val="0068271F"/>
    <w:rsid w:val="006828C6"/>
    <w:rsid w:val="006A1D7B"/>
    <w:rsid w:val="006A3E1F"/>
    <w:rsid w:val="006A6493"/>
    <w:rsid w:val="006B3548"/>
    <w:rsid w:val="006B485D"/>
    <w:rsid w:val="006C3876"/>
    <w:rsid w:val="006C73F1"/>
    <w:rsid w:val="006D00E4"/>
    <w:rsid w:val="006D0171"/>
    <w:rsid w:val="006D4197"/>
    <w:rsid w:val="006D4348"/>
    <w:rsid w:val="006D43F5"/>
    <w:rsid w:val="006D5E82"/>
    <w:rsid w:val="006E0B4E"/>
    <w:rsid w:val="006F4C60"/>
    <w:rsid w:val="006F502B"/>
    <w:rsid w:val="00702C29"/>
    <w:rsid w:val="0070693C"/>
    <w:rsid w:val="00713767"/>
    <w:rsid w:val="007139C5"/>
    <w:rsid w:val="00721632"/>
    <w:rsid w:val="00722947"/>
    <w:rsid w:val="007235C4"/>
    <w:rsid w:val="00724390"/>
    <w:rsid w:val="00724BA2"/>
    <w:rsid w:val="00727580"/>
    <w:rsid w:val="007320A0"/>
    <w:rsid w:val="00741BA9"/>
    <w:rsid w:val="00747F1B"/>
    <w:rsid w:val="00752198"/>
    <w:rsid w:val="00752DEF"/>
    <w:rsid w:val="00753043"/>
    <w:rsid w:val="00754650"/>
    <w:rsid w:val="00755899"/>
    <w:rsid w:val="007571BE"/>
    <w:rsid w:val="00760D16"/>
    <w:rsid w:val="00761736"/>
    <w:rsid w:val="00764564"/>
    <w:rsid w:val="00765E6F"/>
    <w:rsid w:val="007665DF"/>
    <w:rsid w:val="00766793"/>
    <w:rsid w:val="00767111"/>
    <w:rsid w:val="0077432A"/>
    <w:rsid w:val="00784CC2"/>
    <w:rsid w:val="00790D90"/>
    <w:rsid w:val="00793E82"/>
    <w:rsid w:val="007942E0"/>
    <w:rsid w:val="00794A6D"/>
    <w:rsid w:val="00796F37"/>
    <w:rsid w:val="007A2059"/>
    <w:rsid w:val="007A58ED"/>
    <w:rsid w:val="007B16E4"/>
    <w:rsid w:val="007B1FB3"/>
    <w:rsid w:val="007B46EC"/>
    <w:rsid w:val="007B700B"/>
    <w:rsid w:val="007C0201"/>
    <w:rsid w:val="007C2595"/>
    <w:rsid w:val="007C344C"/>
    <w:rsid w:val="007C3B4A"/>
    <w:rsid w:val="007C4316"/>
    <w:rsid w:val="007C7074"/>
    <w:rsid w:val="007C7FE4"/>
    <w:rsid w:val="007D1CF2"/>
    <w:rsid w:val="007E759E"/>
    <w:rsid w:val="007F48D5"/>
    <w:rsid w:val="007F6830"/>
    <w:rsid w:val="00802BB2"/>
    <w:rsid w:val="00803273"/>
    <w:rsid w:val="00804033"/>
    <w:rsid w:val="0080462F"/>
    <w:rsid w:val="0081058E"/>
    <w:rsid w:val="008108B0"/>
    <w:rsid w:val="00814024"/>
    <w:rsid w:val="00815244"/>
    <w:rsid w:val="008207B0"/>
    <w:rsid w:val="00822624"/>
    <w:rsid w:val="00824318"/>
    <w:rsid w:val="0083273D"/>
    <w:rsid w:val="008350CF"/>
    <w:rsid w:val="008360CF"/>
    <w:rsid w:val="008409B4"/>
    <w:rsid w:val="00844F02"/>
    <w:rsid w:val="00846376"/>
    <w:rsid w:val="00846B35"/>
    <w:rsid w:val="0085429C"/>
    <w:rsid w:val="008542F6"/>
    <w:rsid w:val="00854DAB"/>
    <w:rsid w:val="00860040"/>
    <w:rsid w:val="008609A1"/>
    <w:rsid w:val="00864918"/>
    <w:rsid w:val="00865578"/>
    <w:rsid w:val="0087239D"/>
    <w:rsid w:val="008817CD"/>
    <w:rsid w:val="008906EB"/>
    <w:rsid w:val="008937A0"/>
    <w:rsid w:val="00894E93"/>
    <w:rsid w:val="008A050B"/>
    <w:rsid w:val="008A3432"/>
    <w:rsid w:val="008A47A3"/>
    <w:rsid w:val="008A7155"/>
    <w:rsid w:val="008B3A11"/>
    <w:rsid w:val="008B6A6E"/>
    <w:rsid w:val="008B7250"/>
    <w:rsid w:val="008C3112"/>
    <w:rsid w:val="008C5B50"/>
    <w:rsid w:val="008C6429"/>
    <w:rsid w:val="008D1CD8"/>
    <w:rsid w:val="008D422D"/>
    <w:rsid w:val="008D4A7A"/>
    <w:rsid w:val="008D756B"/>
    <w:rsid w:val="008E022B"/>
    <w:rsid w:val="008E36E2"/>
    <w:rsid w:val="008E3D5B"/>
    <w:rsid w:val="008E4959"/>
    <w:rsid w:val="008E5EBF"/>
    <w:rsid w:val="0090018C"/>
    <w:rsid w:val="009016FB"/>
    <w:rsid w:val="009036F7"/>
    <w:rsid w:val="009160FB"/>
    <w:rsid w:val="00920D48"/>
    <w:rsid w:val="009232D8"/>
    <w:rsid w:val="00924D3E"/>
    <w:rsid w:val="00933EB3"/>
    <w:rsid w:val="00936C64"/>
    <w:rsid w:val="00943326"/>
    <w:rsid w:val="00943DC7"/>
    <w:rsid w:val="00947137"/>
    <w:rsid w:val="00952AEA"/>
    <w:rsid w:val="009548CA"/>
    <w:rsid w:val="009564C8"/>
    <w:rsid w:val="009615DD"/>
    <w:rsid w:val="0096657F"/>
    <w:rsid w:val="00966FC5"/>
    <w:rsid w:val="00970DBC"/>
    <w:rsid w:val="00971A85"/>
    <w:rsid w:val="009736B4"/>
    <w:rsid w:val="00976D38"/>
    <w:rsid w:val="00980C23"/>
    <w:rsid w:val="0098304C"/>
    <w:rsid w:val="00984C88"/>
    <w:rsid w:val="00985C45"/>
    <w:rsid w:val="009879F0"/>
    <w:rsid w:val="00987C74"/>
    <w:rsid w:val="00990AD8"/>
    <w:rsid w:val="00990D92"/>
    <w:rsid w:val="00996611"/>
    <w:rsid w:val="009977E9"/>
    <w:rsid w:val="009A5D7C"/>
    <w:rsid w:val="009A6239"/>
    <w:rsid w:val="009A762F"/>
    <w:rsid w:val="009B46A5"/>
    <w:rsid w:val="009C082C"/>
    <w:rsid w:val="009C0BD1"/>
    <w:rsid w:val="009C167E"/>
    <w:rsid w:val="009C2B2D"/>
    <w:rsid w:val="009D2E79"/>
    <w:rsid w:val="009D6DE4"/>
    <w:rsid w:val="009D7694"/>
    <w:rsid w:val="009E4B65"/>
    <w:rsid w:val="009E5604"/>
    <w:rsid w:val="009E6518"/>
    <w:rsid w:val="009F09D9"/>
    <w:rsid w:val="009F0B54"/>
    <w:rsid w:val="009F67FD"/>
    <w:rsid w:val="009F68CD"/>
    <w:rsid w:val="009F6F12"/>
    <w:rsid w:val="00A0093C"/>
    <w:rsid w:val="00A00D71"/>
    <w:rsid w:val="00A01770"/>
    <w:rsid w:val="00A02F45"/>
    <w:rsid w:val="00A032CF"/>
    <w:rsid w:val="00A03B16"/>
    <w:rsid w:val="00A052F2"/>
    <w:rsid w:val="00A10125"/>
    <w:rsid w:val="00A1406F"/>
    <w:rsid w:val="00A15AD1"/>
    <w:rsid w:val="00A21207"/>
    <w:rsid w:val="00A256A9"/>
    <w:rsid w:val="00A27847"/>
    <w:rsid w:val="00A36101"/>
    <w:rsid w:val="00A438AE"/>
    <w:rsid w:val="00A43DC3"/>
    <w:rsid w:val="00A450A9"/>
    <w:rsid w:val="00A5078F"/>
    <w:rsid w:val="00A542B2"/>
    <w:rsid w:val="00A5569E"/>
    <w:rsid w:val="00A56D5F"/>
    <w:rsid w:val="00A60D69"/>
    <w:rsid w:val="00A649B5"/>
    <w:rsid w:val="00A66014"/>
    <w:rsid w:val="00A719C6"/>
    <w:rsid w:val="00A72705"/>
    <w:rsid w:val="00A8639F"/>
    <w:rsid w:val="00A866FA"/>
    <w:rsid w:val="00A87B0A"/>
    <w:rsid w:val="00A87E86"/>
    <w:rsid w:val="00A94A69"/>
    <w:rsid w:val="00A97CED"/>
    <w:rsid w:val="00AA1D2F"/>
    <w:rsid w:val="00AA3C80"/>
    <w:rsid w:val="00AB22B7"/>
    <w:rsid w:val="00AC678B"/>
    <w:rsid w:val="00AD15E0"/>
    <w:rsid w:val="00AD21A3"/>
    <w:rsid w:val="00AD5C17"/>
    <w:rsid w:val="00AE2C95"/>
    <w:rsid w:val="00AE3906"/>
    <w:rsid w:val="00AE3A3B"/>
    <w:rsid w:val="00AE713E"/>
    <w:rsid w:val="00AF3059"/>
    <w:rsid w:val="00AF3981"/>
    <w:rsid w:val="00AF5DDB"/>
    <w:rsid w:val="00B023EB"/>
    <w:rsid w:val="00B1386D"/>
    <w:rsid w:val="00B14EEE"/>
    <w:rsid w:val="00B217A2"/>
    <w:rsid w:val="00B26273"/>
    <w:rsid w:val="00B31AAE"/>
    <w:rsid w:val="00B32164"/>
    <w:rsid w:val="00B32DA6"/>
    <w:rsid w:val="00B45A67"/>
    <w:rsid w:val="00B507A6"/>
    <w:rsid w:val="00B525AA"/>
    <w:rsid w:val="00B54536"/>
    <w:rsid w:val="00B62D7B"/>
    <w:rsid w:val="00B6770A"/>
    <w:rsid w:val="00B7183A"/>
    <w:rsid w:val="00B72FA0"/>
    <w:rsid w:val="00B73D25"/>
    <w:rsid w:val="00B80AB8"/>
    <w:rsid w:val="00B83E5E"/>
    <w:rsid w:val="00B83F83"/>
    <w:rsid w:val="00B901AB"/>
    <w:rsid w:val="00B906F9"/>
    <w:rsid w:val="00B926C0"/>
    <w:rsid w:val="00B92F7C"/>
    <w:rsid w:val="00B97CFD"/>
    <w:rsid w:val="00BA2251"/>
    <w:rsid w:val="00BA54E4"/>
    <w:rsid w:val="00BB5229"/>
    <w:rsid w:val="00BB73B2"/>
    <w:rsid w:val="00BB7B0F"/>
    <w:rsid w:val="00BB7DD3"/>
    <w:rsid w:val="00BD0DCD"/>
    <w:rsid w:val="00BD5CFD"/>
    <w:rsid w:val="00BD60A4"/>
    <w:rsid w:val="00BE255F"/>
    <w:rsid w:val="00BF12DB"/>
    <w:rsid w:val="00BF36EF"/>
    <w:rsid w:val="00BF59DB"/>
    <w:rsid w:val="00BF5EE8"/>
    <w:rsid w:val="00C016AE"/>
    <w:rsid w:val="00C12DEB"/>
    <w:rsid w:val="00C164C1"/>
    <w:rsid w:val="00C17ED3"/>
    <w:rsid w:val="00C247C3"/>
    <w:rsid w:val="00C25EEF"/>
    <w:rsid w:val="00C34FC0"/>
    <w:rsid w:val="00C42447"/>
    <w:rsid w:val="00C52862"/>
    <w:rsid w:val="00C52E4F"/>
    <w:rsid w:val="00C5310E"/>
    <w:rsid w:val="00C53DDA"/>
    <w:rsid w:val="00C5621E"/>
    <w:rsid w:val="00C57373"/>
    <w:rsid w:val="00C60557"/>
    <w:rsid w:val="00C619BA"/>
    <w:rsid w:val="00C661DA"/>
    <w:rsid w:val="00C73F98"/>
    <w:rsid w:val="00C74B9D"/>
    <w:rsid w:val="00C76157"/>
    <w:rsid w:val="00C80D53"/>
    <w:rsid w:val="00C812F5"/>
    <w:rsid w:val="00C87837"/>
    <w:rsid w:val="00CA2C44"/>
    <w:rsid w:val="00CB1733"/>
    <w:rsid w:val="00CB6732"/>
    <w:rsid w:val="00CB67CD"/>
    <w:rsid w:val="00CC41A1"/>
    <w:rsid w:val="00CC4FB6"/>
    <w:rsid w:val="00CD2160"/>
    <w:rsid w:val="00CD4088"/>
    <w:rsid w:val="00CE3966"/>
    <w:rsid w:val="00CE4168"/>
    <w:rsid w:val="00CE5319"/>
    <w:rsid w:val="00CF0E72"/>
    <w:rsid w:val="00D00563"/>
    <w:rsid w:val="00D01301"/>
    <w:rsid w:val="00D06B60"/>
    <w:rsid w:val="00D14FFD"/>
    <w:rsid w:val="00D16284"/>
    <w:rsid w:val="00D16E2E"/>
    <w:rsid w:val="00D22D6F"/>
    <w:rsid w:val="00D234A3"/>
    <w:rsid w:val="00D25DB9"/>
    <w:rsid w:val="00D302F3"/>
    <w:rsid w:val="00D31011"/>
    <w:rsid w:val="00D31F9C"/>
    <w:rsid w:val="00D32276"/>
    <w:rsid w:val="00D33A8F"/>
    <w:rsid w:val="00D35890"/>
    <w:rsid w:val="00D37651"/>
    <w:rsid w:val="00D376EA"/>
    <w:rsid w:val="00D44713"/>
    <w:rsid w:val="00D457A5"/>
    <w:rsid w:val="00D45870"/>
    <w:rsid w:val="00D4676C"/>
    <w:rsid w:val="00D5582D"/>
    <w:rsid w:val="00D55FFE"/>
    <w:rsid w:val="00D565B6"/>
    <w:rsid w:val="00D56CC8"/>
    <w:rsid w:val="00D57553"/>
    <w:rsid w:val="00D61E00"/>
    <w:rsid w:val="00D62461"/>
    <w:rsid w:val="00D66DB1"/>
    <w:rsid w:val="00D71C19"/>
    <w:rsid w:val="00D721E4"/>
    <w:rsid w:val="00D74B00"/>
    <w:rsid w:val="00D76EF5"/>
    <w:rsid w:val="00D76F82"/>
    <w:rsid w:val="00D77E6C"/>
    <w:rsid w:val="00D83E98"/>
    <w:rsid w:val="00D84558"/>
    <w:rsid w:val="00D848FE"/>
    <w:rsid w:val="00D87AFD"/>
    <w:rsid w:val="00D9032C"/>
    <w:rsid w:val="00D95F0B"/>
    <w:rsid w:val="00DA017E"/>
    <w:rsid w:val="00DA0DC4"/>
    <w:rsid w:val="00DA51C0"/>
    <w:rsid w:val="00DA7486"/>
    <w:rsid w:val="00DB339A"/>
    <w:rsid w:val="00DB48A1"/>
    <w:rsid w:val="00DB6934"/>
    <w:rsid w:val="00DB6E5B"/>
    <w:rsid w:val="00DB779A"/>
    <w:rsid w:val="00DB7AFC"/>
    <w:rsid w:val="00DC0774"/>
    <w:rsid w:val="00DC5E71"/>
    <w:rsid w:val="00DC6534"/>
    <w:rsid w:val="00DD48B6"/>
    <w:rsid w:val="00DE030D"/>
    <w:rsid w:val="00DE0739"/>
    <w:rsid w:val="00DE0BD8"/>
    <w:rsid w:val="00DE1E61"/>
    <w:rsid w:val="00DE720A"/>
    <w:rsid w:val="00DF2F49"/>
    <w:rsid w:val="00DF35EF"/>
    <w:rsid w:val="00E00E7F"/>
    <w:rsid w:val="00E02E41"/>
    <w:rsid w:val="00E0407B"/>
    <w:rsid w:val="00E1191B"/>
    <w:rsid w:val="00E154D9"/>
    <w:rsid w:val="00E21925"/>
    <w:rsid w:val="00E226FF"/>
    <w:rsid w:val="00E24999"/>
    <w:rsid w:val="00E26B4D"/>
    <w:rsid w:val="00E27F66"/>
    <w:rsid w:val="00E31808"/>
    <w:rsid w:val="00E376FF"/>
    <w:rsid w:val="00E4100D"/>
    <w:rsid w:val="00E4278B"/>
    <w:rsid w:val="00E45405"/>
    <w:rsid w:val="00E51135"/>
    <w:rsid w:val="00E5409B"/>
    <w:rsid w:val="00E56770"/>
    <w:rsid w:val="00E573DA"/>
    <w:rsid w:val="00E601FC"/>
    <w:rsid w:val="00E63CC3"/>
    <w:rsid w:val="00E65AEF"/>
    <w:rsid w:val="00E66E29"/>
    <w:rsid w:val="00E66FF8"/>
    <w:rsid w:val="00E67008"/>
    <w:rsid w:val="00E71DD1"/>
    <w:rsid w:val="00E7291D"/>
    <w:rsid w:val="00E72D6B"/>
    <w:rsid w:val="00E76C00"/>
    <w:rsid w:val="00E84C73"/>
    <w:rsid w:val="00E876C8"/>
    <w:rsid w:val="00E92E99"/>
    <w:rsid w:val="00E939EC"/>
    <w:rsid w:val="00EA1916"/>
    <w:rsid w:val="00EA1E1D"/>
    <w:rsid w:val="00EA2B34"/>
    <w:rsid w:val="00EA3AFD"/>
    <w:rsid w:val="00EA4F89"/>
    <w:rsid w:val="00EA71B2"/>
    <w:rsid w:val="00EB2FFC"/>
    <w:rsid w:val="00EC18DD"/>
    <w:rsid w:val="00EC3975"/>
    <w:rsid w:val="00ED01EB"/>
    <w:rsid w:val="00ED224D"/>
    <w:rsid w:val="00ED2FD6"/>
    <w:rsid w:val="00ED3416"/>
    <w:rsid w:val="00ED7212"/>
    <w:rsid w:val="00EE074B"/>
    <w:rsid w:val="00EE526B"/>
    <w:rsid w:val="00EE64BD"/>
    <w:rsid w:val="00EE7579"/>
    <w:rsid w:val="00EF3BDD"/>
    <w:rsid w:val="00EF4A6E"/>
    <w:rsid w:val="00F01035"/>
    <w:rsid w:val="00F02073"/>
    <w:rsid w:val="00F02D81"/>
    <w:rsid w:val="00F13047"/>
    <w:rsid w:val="00F2162B"/>
    <w:rsid w:val="00F24F0B"/>
    <w:rsid w:val="00F33C53"/>
    <w:rsid w:val="00F50684"/>
    <w:rsid w:val="00F5119D"/>
    <w:rsid w:val="00F53239"/>
    <w:rsid w:val="00F55174"/>
    <w:rsid w:val="00F65215"/>
    <w:rsid w:val="00F71561"/>
    <w:rsid w:val="00F75B3C"/>
    <w:rsid w:val="00F76C97"/>
    <w:rsid w:val="00F86469"/>
    <w:rsid w:val="00F9592F"/>
    <w:rsid w:val="00FB07D0"/>
    <w:rsid w:val="00FB34F9"/>
    <w:rsid w:val="00FB46B2"/>
    <w:rsid w:val="00FB7609"/>
    <w:rsid w:val="00FB7CDD"/>
    <w:rsid w:val="00FC2324"/>
    <w:rsid w:val="00FC235B"/>
    <w:rsid w:val="00FC4280"/>
    <w:rsid w:val="00FC497D"/>
    <w:rsid w:val="00FC6CAD"/>
    <w:rsid w:val="00FD3FF9"/>
    <w:rsid w:val="00FD6BFD"/>
    <w:rsid w:val="00FE4E98"/>
    <w:rsid w:val="00FF0C0D"/>
    <w:rsid w:val="00FF0C75"/>
    <w:rsid w:val="00FF0CB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02F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spacing w:line="290" w:lineRule="atLeast"/>
      <w:outlineLvl w:val="0"/>
    </w:pPr>
    <w:rPr>
      <w:rFonts w:ascii="Arial" w:hAnsi="Arial" w:cs="Arial"/>
      <w:b/>
      <w:bCs/>
      <w:spacing w:val="4"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51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link w:val="TextkrperZchn"/>
    <w:pPr>
      <w:widowControl w:val="0"/>
      <w:autoSpaceDE w:val="0"/>
      <w:autoSpaceDN w:val="0"/>
      <w:adjustRightInd w:val="0"/>
      <w:spacing w:line="290" w:lineRule="atLeast"/>
      <w:jc w:val="both"/>
    </w:pPr>
    <w:rPr>
      <w:rFonts w:ascii="Arial" w:hAnsi="Arial" w:cs="Arial"/>
      <w:spacing w:val="8"/>
      <w:sz w:val="23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  <w:spacing w:line="284" w:lineRule="exact"/>
      <w:jc w:val="both"/>
    </w:pPr>
    <w:rPr>
      <w:rFonts w:ascii="Arial" w:hAnsi="Arial" w:cs="Arial"/>
      <w:spacing w:val="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rsid w:val="00D302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krperZchn">
    <w:name w:val="Textkörper Zchn"/>
    <w:link w:val="Textkrper"/>
    <w:rsid w:val="00EA1E1D"/>
    <w:rPr>
      <w:rFonts w:ascii="Arial" w:hAnsi="Arial" w:cs="Arial"/>
      <w:spacing w:val="8"/>
      <w:sz w:val="23"/>
      <w:szCs w:val="24"/>
    </w:rPr>
  </w:style>
  <w:style w:type="character" w:customStyle="1" w:styleId="NurTextZchn">
    <w:name w:val="Nur Text Zchn"/>
    <w:link w:val="NurText"/>
    <w:uiPriority w:val="99"/>
    <w:rsid w:val="00013272"/>
    <w:rPr>
      <w:rFonts w:ascii="Courier New" w:hAnsi="Courier New" w:cs="Courier New"/>
    </w:rPr>
  </w:style>
  <w:style w:type="character" w:customStyle="1" w:styleId="berschrift3Zchn">
    <w:name w:val="Überschrift 3 Zchn"/>
    <w:link w:val="berschrift3"/>
    <w:semiHidden/>
    <w:rsid w:val="00051C01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51C01"/>
    <w:pPr>
      <w:spacing w:before="100" w:beforeAutospacing="1" w:after="100" w:afterAutospacing="1"/>
    </w:pPr>
  </w:style>
  <w:style w:type="character" w:customStyle="1" w:styleId="image">
    <w:name w:val="image"/>
    <w:basedOn w:val="Absatz-Standardschriftart"/>
    <w:rsid w:val="00051C01"/>
  </w:style>
  <w:style w:type="character" w:customStyle="1" w:styleId="object">
    <w:name w:val="object"/>
    <w:basedOn w:val="Absatz-Standardschriftart"/>
    <w:rsid w:val="00B45A67"/>
  </w:style>
  <w:style w:type="paragraph" w:styleId="Listenabsatz">
    <w:name w:val="List Paragraph"/>
    <w:basedOn w:val="Standard"/>
    <w:uiPriority w:val="34"/>
    <w:qFormat/>
    <w:rsid w:val="006D01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seifert-pr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eer-suedfenster.de/downloads/sicherheit-rund_ums_hau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17C33-0185-4A61-93E0-F6FA46B4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Wohn- und Immobilienwert erhöhen:</vt:lpstr>
    </vt:vector>
  </TitlesOfParts>
  <Company/>
  <LinksUpToDate>false</LinksUpToDate>
  <CharactersWithSpaces>2821</CharactersWithSpaces>
  <SharedDoc>false</SharedDoc>
  <HLinks>
    <vt:vector size="12" baseType="variant">
      <vt:variant>
        <vt:i4>6750238</vt:i4>
      </vt:variant>
      <vt:variant>
        <vt:i4>3</vt:i4>
      </vt:variant>
      <vt:variant>
        <vt:i4>0</vt:i4>
      </vt:variant>
      <vt:variant>
        <vt:i4>5</vt:i4>
      </vt:variant>
      <vt:variant>
        <vt:lpwstr>mailto:info@seifert-pr.de</vt:lpwstr>
      </vt:variant>
      <vt:variant>
        <vt:lpwstr/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http://www.kneer-suedfenster.de/downloads/sicherheit-rund_ums_haus.pdf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Wohn- und Immobilienwert erhöhen:</dc:title>
  <dc:creator>Seifert PR</dc:creator>
  <cp:lastModifiedBy>Carola Kiesling</cp:lastModifiedBy>
  <cp:revision>2</cp:revision>
  <cp:lastPrinted>2018-06-12T14:26:00Z</cp:lastPrinted>
  <dcterms:created xsi:type="dcterms:W3CDTF">2018-06-13T11:30:00Z</dcterms:created>
  <dcterms:modified xsi:type="dcterms:W3CDTF">2018-06-13T11:30:00Z</dcterms:modified>
</cp:coreProperties>
</file>